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4.png" ContentType="image/png"/>
  <Override PartName="/word/media/rId101.png" ContentType="image/png"/>
  <Override PartName="/word/media/rId383.jpg" ContentType="image/jpeg"/>
  <Override PartName="/word/media/rId270.jpg" ContentType="image/jpeg"/>
  <Override PartName="/word/media/rId732.png" ContentType="image/png"/>
  <Override PartName="/word/media/rId24.png" ContentType="image/png"/>
  <Override PartName="/word/media/rId90.png" ContentType="image/png"/>
  <Override PartName="/word/media/rId385.jpg" ContentType="image/jpeg"/>
  <Override PartName="/word/media/rId134.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1.png" ContentType="image/png"/>
  <Override PartName="/word/media/rId749.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51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4.png" ContentType="image/png"/>
  <Override PartName="/word/media/rId553.png" ContentType="image/png"/>
  <Override PartName="/word/media/rId23.png" ContentType="image/png"/>
  <Override PartName="/word/media/rId61.png" ContentType="image/png"/>
  <Override PartName="/word/media/rId637.png" ContentType="image/png"/>
  <Override PartName="/word/media/rId703.png" ContentType="image/png"/>
  <Override PartName="/word/media/rId209.png" ContentType="image/png"/>
  <Override PartName="/word/media/rId939.png" ContentType="image/png"/>
  <Override PartName="/word/media/rId435.png" ContentType="image/png"/>
  <Override PartName="/word/media/rId170.png" ContentType="image/png"/>
  <Override PartName="/word/media/rId147.png" ContentType="image/png"/>
  <Override PartName="/word/media/rId955.png" ContentType="image/png"/>
  <Override PartName="/word/media/rId718.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4.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1.png" ContentType="image/png"/>
  <Override PartName="/word/media/rId156.png" ContentType="image/png"/>
  <Override PartName="/word/media/rId534.jpg" ContentType="image/jpeg"/>
  <Override PartName="/word/media/rId679.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9.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22.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948.png" ContentType="image/png"/>
  <Override PartName="/word/media/rId547.png" ContentType="image/png"/>
  <Override PartName="/word/media/rId680.png" ContentType="image/png"/>
  <Override PartName="/word/media/rId893.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1.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7.png" ContentType="image/png"/>
  <Override PartName="/word/media/rId581.png" ContentType="image/png"/>
  <Override PartName="/word/media/rId646.jpg" ContentType="image/jpeg"/>
  <Override PartName="/word/media/rId167.png" ContentType="image/png"/>
  <Override PartName="/word/media/rId677.png" ContentType="image/png"/>
  <Override PartName="/word/media/rId952.png" ContentType="image/png"/>
  <Override PartName="/word/media/rId647.png" ContentType="image/png"/>
  <Override PartName="/word/media/rId574.png" ContentType="image/png"/>
  <Override PartName="/word/media/rId673.png" ContentType="image/png"/>
  <Override PartName="/word/media/rId758.png" ContentType="image/png"/>
  <Override PartName="/word/media/rId69.png" ContentType="image/png"/>
  <Override PartName="/word/media/rId549.png" ContentType="image/png"/>
  <Override PartName="/word/media/rId66.png" ContentType="image/png"/>
  <Override PartName="/word/media/rId933.png" ContentType="image/png"/>
  <Override PartName="/word/media/rId923.png" ContentType="image/png"/>
  <Override PartName="/word/media/rId927.png" ContentType="image/png"/>
  <Override PartName="/word/media/rId238.png" ContentType="image/png"/>
  <Override PartName="/word/media/rId757.png" ContentType="image/png"/>
  <Override PartName="/word/media/rId248.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5.png" ContentType="image/png"/>
  <Override PartName="/word/media/rId337.png" ContentType="image/png"/>
  <Override PartName="/word/media/rId197.png" ContentType="image/png"/>
  <Override PartName="/word/media/rId725.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8.png" ContentType="image/png"/>
  <Override PartName="/word/media/rId753.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+1 Tiro Salvezza Tempra, +1 Tiro Salvezza Riflessi</w:t>
      </w:r>
    </w:p>
    <w:p>
      <w:pPr>
        <w:pStyle w:val="BodyText"/>
      </w:pPr>
      <w:r>
        <w:rPr>
          <w:bCs/>
          <w:b/>
        </w:rPr>
        <w:t xml:space="preserve">2 livello</w:t>
      </w:r>
      <w:r>
        <w:t xml:space="preserve">: +1 Competenza Armi, +1 Competenza Magica, +1 Tiro Salvezza Riflessi</w:t>
      </w:r>
    </w:p>
    <w:p>
      <w:pPr>
        <w:pStyle w:val="BodyText"/>
      </w:pPr>
      <w:r>
        <w:rPr>
          <w:bCs/>
          <w:b/>
        </w:rPr>
        <w:t xml:space="preserve">3 livello</w:t>
      </w:r>
      <w:r>
        <w:t xml:space="preserve">: +1 Competenza Magica, +1 Tiro Salvezza Tempra, +1 Tiro Salvezza Volontà</w:t>
      </w:r>
    </w:p>
    <w:p>
      <w:pPr>
        <w:pStyle w:val="BodyText"/>
      </w:pPr>
      <w:r>
        <w:rPr>
          <w:bCs/>
          <w:b/>
        </w:rPr>
        <w:t xml:space="preserve">4 livello</w:t>
      </w:r>
      <w:r>
        <w:t xml:space="preserve">:+ 1 Competenza Armi, +1 Competenza Magica, +1 Tiro Salvezza Riflessi</w:t>
      </w:r>
    </w:p>
    <w:p>
      <w:pPr>
        <w:pStyle w:val="BodyText"/>
      </w:pPr>
      <w:r>
        <w:rPr>
          <w:bCs/>
          <w:b/>
        </w:rPr>
        <w:t xml:space="preserve">12 punti distribuiti così</w:t>
      </w:r>
      <w:r>
        <w:t xml:space="preserve">: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p>
    <w:p>
      <w:pPr>
        <w:pStyle w:val="BodyText"/>
      </w:pP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6"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7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7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8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81"/>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8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82"/>
    <w:bookmarkStart w:id="68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3"/>
    <w:bookmarkStart w:id="68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684"/>
    <w:bookmarkStart w:id="68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685"/>
    <w:bookmarkEnd w:id="686"/>
    <w:bookmarkStart w:id="713" w:name="movimento-e-trasporto"/>
    <w:p>
      <w:pPr>
        <w:pStyle w:val="Heading1"/>
      </w:pPr>
      <w:r>
        <w:t xml:space="preserve">Movimento e Trasporto</w:t>
      </w:r>
    </w:p>
    <w:p>
      <w:pPr>
        <w:pStyle w:val="FirstParagraph"/>
      </w:pPr>
      <w:bookmarkStart w:id="687" w:name="movimento-e-trasporto"/>
      <w:r>
        <w:t xml:space="preserve">[movimento-e-trasporto]</w:t>
      </w:r>
      <w:bookmarkEnd w:id="68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8"/>
    <w:bookmarkStart w:id="68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9"/>
    <w:bookmarkStart w:id="69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9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90"/>
    <w:bookmarkEnd w:id="691"/>
    <w:bookmarkStart w:id="69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92"/>
    <w:bookmarkStart w:id="69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4"/>
                    <a:stretch>
                      <a:fillRect/>
                    </a:stretch>
                  </pic:blipFill>
                  <pic:spPr bwMode="auto">
                    <a:xfrm>
                      <a:off x="0" y="0"/>
                      <a:ext cx="2043351" cy="1363937"/>
                    </a:xfrm>
                    <a:prstGeom prst="rect">
                      <a:avLst/>
                    </a:prstGeom>
                    <a:noFill/>
                    <a:ln w="9525">
                      <a:noFill/>
                      <a:headEnd/>
                      <a:tailEnd/>
                    </a:ln>
                  </pic:spPr>
                </pic:pic>
              </a:graphicData>
            </a:graphic>
          </wp:inline>
        </w:drawing>
      </w:r>
    </w:p>
    <w:bookmarkStart w:id="712" w:name="tabella-cavalcature-e-veicoli"/>
    <w:p>
      <w:pPr>
        <w:pStyle w:val="Heading2"/>
      </w:pPr>
      <w:r>
        <w:t xml:space="preserve">Tabella: Cavalcature e Veicoli</w:t>
      </w:r>
    </w:p>
    <w:p>
      <w:pPr>
        <w:pStyle w:val="FirstParagraph"/>
      </w:pPr>
      <w:bookmarkStart w:id="695" w:name="tabella-cavalcature-e-veicoli"/>
      <w:r>
        <w:t xml:space="preserve">[tabella-cavalcature-e-veicoli]</w:t>
      </w:r>
      <w:bookmarkEnd w:id="69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6"/>
    <w:bookmarkStart w:id="700" w:name="X1ef41c139384ad0bfb25ff873b920786682b2a2"/>
    <w:p>
      <w:pPr>
        <w:pStyle w:val="Heading2"/>
      </w:pPr>
      <w:r>
        <w:t xml:space="preserve">Capacità di Carico e Trasporto: Peso Ingombro</w:t>
      </w:r>
    </w:p>
    <w:p>
      <w:pPr>
        <w:pStyle w:val="FirstParagraph"/>
      </w:pPr>
      <w:bookmarkStart w:id="697" w:name="X314979e2b5a2be334ec4f78543dd7ba458280a4"/>
      <w:r>
        <w:t xml:space="preserve">[sec:capacita-di-carico-e-trasporto-ingombro]</w:t>
      </w:r>
      <w:bookmarkEnd w:id="697"/>
    </w:p>
    <w:bookmarkStart w:id="69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8"/>
    <w:bookmarkStart w:id="699" w:name="capacità-di-carico"/>
    <w:p>
      <w:pPr>
        <w:pStyle w:val="Heading3"/>
      </w:pPr>
      <w:r>
        <w:t xml:space="preserve">Capacità di Carico</w:t>
      </w:r>
    </w:p>
    <w:p>
      <w:pPr>
        <w:pStyle w:val="FirstParagraph"/>
      </w:pPr>
      <w:r>
        <w:t xml:space="preserve">Consulta la tabella Capacità di carico per capire la tua capacità di carico.</w:t>
      </w:r>
    </w:p>
    <w:bookmarkEnd w:id="699"/>
    <w:bookmarkEnd w:id="70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0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01"/>
    <w:bookmarkStart w:id="70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02"/>
    <w:bookmarkStart w:id="70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4"/>
    <w:bookmarkStart w:id="711" w:name="altri-tipi-di-movimento"/>
    <w:p>
      <w:pPr>
        <w:pStyle w:val="Heading2"/>
      </w:pPr>
      <w:r>
        <w:t xml:space="preserve">Altri Tipi di Movimento</w:t>
      </w:r>
    </w:p>
    <w:bookmarkStart w:id="70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05"/>
    <w:bookmarkStart w:id="70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6"/>
    <w:bookmarkStart w:id="70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7"/>
    <w:bookmarkStart w:id="70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8"/>
    <w:bookmarkStart w:id="71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bookmarkEnd w:id="710"/>
    <w:bookmarkEnd w:id="711"/>
    <w:bookmarkEnd w:id="712"/>
    <w:bookmarkEnd w:id="713"/>
    <w:bookmarkStart w:id="745" w:name="masterizzare"/>
    <w:p>
      <w:pPr>
        <w:pStyle w:val="Heading1"/>
      </w:pPr>
      <w:r>
        <w:t xml:space="preserve">Masterizzare</w:t>
      </w:r>
    </w:p>
    <w:p>
      <w:pPr>
        <w:pStyle w:val="FirstParagraph"/>
      </w:pPr>
      <w:bookmarkStart w:id="714" w:name="masterizzare"/>
      <w:r>
        <w:t xml:space="preserve">[masterizzare]</w:t>
      </w:r>
      <w:bookmarkEnd w:id="714"/>
    </w:p>
    <w:bookmarkStart w:id="744"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5" w:name="il-narratore"/>
      <w:r>
        <w:t xml:space="preserve">[il-narratore]</w:t>
      </w:r>
      <w:bookmarkEnd w:id="71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20" w:name="punti-esperienza"/>
    <w:p>
      <w:pPr>
        <w:pStyle w:val="Heading2"/>
      </w:pPr>
      <w:r>
        <w:t xml:space="preserve">Punti Esperienza</w:t>
      </w:r>
    </w:p>
    <w:p>
      <w:pPr>
        <w:pStyle w:val="FirstParagraph"/>
      </w:pPr>
      <w:bookmarkStart w:id="716" w:name="punti-esperienza"/>
      <w:r>
        <w:t xml:space="preserve">[punti-esperienza]</w:t>
      </w:r>
      <w:bookmarkEnd w:id="71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9" w:name="tabella-punti-esperienza-livello"/>
    <w:p>
      <w:pPr>
        <w:pStyle w:val="Heading3"/>
      </w:pPr>
      <w:r>
        <w:t xml:space="preserve">Tabella: Punti Esperienza / Livello</w:t>
      </w:r>
    </w:p>
    <w:p>
      <w:pPr>
        <w:pStyle w:val="FirstParagraph"/>
      </w:pPr>
      <w:bookmarkStart w:id="717" w:name="tabella-punti-esperienza-livello"/>
      <w:r>
        <w:t xml:space="preserve">[tabella-punti-esperienza-livello]</w:t>
      </w:r>
      <w:bookmarkEnd w:id="71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9"/>
    <w:bookmarkEnd w:id="720"/>
    <w:bookmarkStart w:id="734" w:name="incontri"/>
    <w:p>
      <w:pPr>
        <w:pStyle w:val="Heading2"/>
      </w:pPr>
      <w:r>
        <w:t xml:space="preserve">Incontri</w:t>
      </w:r>
    </w:p>
    <w:p>
      <w:pPr>
        <w:pStyle w:val="FirstParagraph"/>
      </w:pPr>
      <w:bookmarkStart w:id="721" w:name="incontri"/>
      <w:r>
        <w:t xml:space="preserve">[incontri]</w:t>
      </w:r>
      <w:bookmarkEnd w:id="72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3"/>
    <w:bookmarkStart w:id="72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4"/>
    <w:bookmarkStart w:id="72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bookmarkEnd w:id="726"/>
    <w:bookmarkStart w:id="72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7"/>
    <w:bookmarkStart w:id="72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8"/>
    <w:bookmarkStart w:id="72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29"/>
    <w:bookmarkStart w:id="73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30"/>
    <w:bookmarkStart w:id="73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31"/>
    <w:bookmarkStart w:id="73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3"/>
    <w:bookmarkEnd w:id="734"/>
    <w:bookmarkStart w:id="736" w:name="recitare"/>
    <w:p>
      <w:pPr>
        <w:pStyle w:val="Heading2"/>
      </w:pPr>
      <w:r>
        <w:t xml:space="preserve">Recitare</w:t>
      </w:r>
    </w:p>
    <w:p>
      <w:pPr>
        <w:pStyle w:val="FirstParagraph"/>
      </w:pPr>
      <w:bookmarkStart w:id="735" w:name="recitare"/>
      <w:r>
        <w:t xml:space="preserve">[recitare]</w:t>
      </w:r>
      <w:bookmarkEnd w:id="73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6"/>
    <w:bookmarkStart w:id="73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7">
        <w:r>
          <w:rPr>
            <w:rStyle w:val="Hyperlink"/>
          </w:rPr>
          <w:t xml:space="preserve">Anydice</w:t>
        </w:r>
      </w:hyperlink>
      <w:r>
        <w:t xml:space="preserve"> </w:t>
      </w:r>
      <w:r>
        <w:t xml:space="preserve">e se volete gia’ lo schema usato in Dungeon Bell System potete usare questo link</w:t>
      </w:r>
      <w:r>
        <w:t xml:space="preserve"> </w:t>
      </w:r>
      <w:hyperlink r:id="rId738">
        <w:r>
          <w:rPr>
            <w:rStyle w:val="Hyperlink"/>
          </w:rPr>
          <w:t xml:space="preserve">3d6 explore</w:t>
        </w:r>
      </w:hyperlink>
    </w:p>
    <w:bookmarkEnd w:id="739"/>
    <w:bookmarkStart w:id="743" w:name="le-avventure-in-dbs"/>
    <w:p>
      <w:pPr>
        <w:pStyle w:val="Heading2"/>
      </w:pPr>
      <w:r>
        <w:t xml:space="preserve">Le avventure in DBS</w:t>
      </w:r>
    </w:p>
    <w:bookmarkStart w:id="740" w:name="OSR"/>
    <w:bookmarkEnd w:id="740"/>
    <w:p>
      <w:pPr>
        <w:pStyle w:val="FirstParagraph"/>
      </w:pPr>
      <w:r>
        <w:t xml:space="preserve">Suggerisco la lettura integrale dell’articolo</w:t>
      </w:r>
      <w:r>
        <w:t xml:space="preserve"> </w:t>
      </w:r>
      <w:hyperlink r:id="rId74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4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3"/>
    <w:bookmarkEnd w:id="744"/>
    <w:bookmarkEnd w:id="745"/>
    <w:bookmarkStart w:id="76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6" w:name="creare-oggetti-magici"/>
      <w:r>
        <w:t xml:space="preserve">[creare-oggetti-magici]</w:t>
      </w:r>
      <w:bookmarkEnd w:id="74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4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8"/>
    <w:bookmarkStart w:id="75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50"/>
    <w:bookmarkStart w:id="75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2"/>
    <w:bookmarkStart w:id="75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4"/>
    <w:bookmarkStart w:id="75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6"/>
    <w:bookmarkStart w:id="75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5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59"/>
    <w:bookmarkStart w:id="76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60"/>
    <w:bookmarkStart w:id="76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2"/>
    <w:bookmarkStart w:id="76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3"/>
    <w:bookmarkEnd w:id="764"/>
    <w:bookmarkStart w:id="78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65" w:name="oggetti-magici"/>
      <w:r>
        <w:t xml:space="preserve">[oggetti-magici]</w:t>
      </w:r>
      <w:bookmarkEnd w:id="765"/>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6"/>
    <w:bookmarkStart w:id="779" w:name="Xfcede835f1204bf410f0b2686cb79b1344b2a48"/>
    <w:p>
      <w:pPr>
        <w:pStyle w:val="Heading2"/>
      </w:pPr>
      <w:r>
        <w:t xml:space="preserve">Tabella: Generazione Casuale degli Oggetti Magici</w:t>
      </w:r>
    </w:p>
    <w:p>
      <w:pPr>
        <w:pStyle w:val="FirstParagraph"/>
      </w:pPr>
      <w:bookmarkStart w:id="767" w:name="Xfcede835f1204bf410f0b2686cb79b1344b2a48"/>
      <w:r>
        <w:t xml:space="preserve">[tabella-generazione-casuale-degli-oggetti-magici]</w:t>
      </w:r>
      <w:bookmarkEnd w:id="76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8"/>
    <w:bookmarkStart w:id="770" w:name="oggetti-magici-sul-corpo"/>
    <w:p>
      <w:pPr>
        <w:pStyle w:val="Heading2"/>
      </w:pPr>
      <w:r>
        <w:t xml:space="preserve">Oggetti Magici sul Corpo</w:t>
      </w:r>
    </w:p>
    <w:p>
      <w:pPr>
        <w:pStyle w:val="FirstParagraph"/>
      </w:pPr>
      <w:bookmarkStart w:id="769" w:name="oggetti-magici-sul-corpo"/>
      <w:r>
        <w:t xml:space="preserve">[oggetti-magici-sul-corpo]</w:t>
      </w:r>
      <w:bookmarkEnd w:id="76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70"/>
    <w:bookmarkStart w:id="772" w:name="X8f347e53e35ce46493a06a72a4356c547a94aa9"/>
    <w:p>
      <w:pPr>
        <w:pStyle w:val="Heading2"/>
      </w:pPr>
      <w:r>
        <w:t xml:space="preserve">Tiri Salvezza Contro i Poteri degli Oggetti Magici</w:t>
      </w:r>
    </w:p>
    <w:p>
      <w:pPr>
        <w:pStyle w:val="FirstParagraph"/>
      </w:pPr>
      <w:bookmarkStart w:id="771" w:name="X8f347e53e35ce46493a06a72a4356c547a94aa9"/>
      <w:r>
        <w:t xml:space="preserve">[tiri-salvezza-contro-i-poteri-degli-oggetti-magici]</w:t>
      </w:r>
      <w:bookmarkEnd w:id="77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2"/>
    <w:bookmarkStart w:id="774" w:name="danneggiare-gli-oggetti-magici"/>
    <w:p>
      <w:pPr>
        <w:pStyle w:val="Heading2"/>
      </w:pPr>
      <w:r>
        <w:t xml:space="preserve">Danneggiare gli Oggetti Magici</w:t>
      </w:r>
    </w:p>
    <w:p>
      <w:pPr>
        <w:pStyle w:val="FirstParagraph"/>
      </w:pPr>
      <w:bookmarkStart w:id="773" w:name="danneggiare-gli-oggetti-magici"/>
      <w:r>
        <w:t xml:space="preserve">[danneggiare-gli-oggetti-magici]</w:t>
      </w:r>
      <w:bookmarkEnd w:id="77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4"/>
    <w:bookmarkStart w:id="776" w:name="riparare-gli-oggetti-magici"/>
    <w:p>
      <w:pPr>
        <w:pStyle w:val="Heading2"/>
      </w:pPr>
      <w:r>
        <w:t xml:space="preserve">Riparare gli Oggetti Magici</w:t>
      </w:r>
    </w:p>
    <w:p>
      <w:pPr>
        <w:pStyle w:val="FirstParagraph"/>
      </w:pPr>
      <w:bookmarkStart w:id="775" w:name="riparare-gli-oggetti-magici"/>
      <w:r>
        <w:t xml:space="preserve">[riparare-gli-oggetti-magici]</w:t>
      </w:r>
      <w:bookmarkEnd w:id="775"/>
    </w:p>
    <w:p>
      <w:pPr>
        <w:pStyle w:val="BodyText"/>
      </w:pPr>
      <w:r>
        <w:t xml:space="preserve">Per riparare un oggetto magico occorrono materiali e tempo, pari alla metà del tempo e del costo per crearlo.</w:t>
      </w:r>
    </w:p>
    <w:bookmarkEnd w:id="776"/>
    <w:bookmarkStart w:id="778" w:name="cariche-dosi-e-usi-multipli"/>
    <w:p>
      <w:pPr>
        <w:pStyle w:val="Heading2"/>
      </w:pPr>
      <w:r>
        <w:t xml:space="preserve">Cariche, Dosi e Usi Multipli</w:t>
      </w:r>
    </w:p>
    <w:p>
      <w:pPr>
        <w:pStyle w:val="FirstParagraph"/>
      </w:pPr>
      <w:bookmarkStart w:id="777" w:name="cariche-dosi-e-usi-multipli"/>
      <w:r>
        <w:t xml:space="preserve">[cariche-dosi-e-usi-multipli]</w:t>
      </w:r>
      <w:bookmarkEnd w:id="77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8"/>
    <w:bookmarkEnd w:id="779"/>
    <w:bookmarkStart w:id="781" w:name="acquisire-oggetti-magici"/>
    <w:p>
      <w:pPr>
        <w:pStyle w:val="Heading2"/>
      </w:pPr>
      <w:r>
        <w:t xml:space="preserve">Acquisire Oggetti Magici</w:t>
      </w:r>
    </w:p>
    <w:p>
      <w:pPr>
        <w:pStyle w:val="FirstParagraph"/>
      </w:pPr>
      <w:bookmarkStart w:id="780" w:name="acquisire-oggetti-magici"/>
      <w:r>
        <w:t xml:space="preserve">[acquisire-oggetti-magici]</w:t>
      </w:r>
      <w:bookmarkEnd w:id="78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1"/>
    <w:bookmarkEnd w:id="782"/>
    <w:bookmarkStart w:id="85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783"/>
    <w:bookmarkStart w:id="78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7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5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6"/>
    <w:bookmarkStart w:id="7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7"/>
    <w:bookmarkStart w:id="78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8"/>
    <w:bookmarkStart w:id="78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9"/>
    <w:bookmarkStart w:id="79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90"/>
    <w:bookmarkStart w:id="79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1"/>
    <w:bookmarkStart w:id="79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2"/>
    <w:bookmarkStart w:id="79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3"/>
    <w:bookmarkStart w:id="79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4"/>
    <w:bookmarkStart w:id="79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5"/>
    <w:bookmarkStart w:id="79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6"/>
    <w:bookmarkStart w:id="79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7"/>
    <w:bookmarkStart w:id="79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8"/>
    <w:bookmarkStart w:id="79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9"/>
    <w:bookmarkStart w:id="80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00"/>
    <w:bookmarkStart w:id="80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1"/>
    <w:bookmarkStart w:id="80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2"/>
    <w:bookmarkStart w:id="8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3"/>
    <w:bookmarkStart w:id="8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4"/>
    <w:bookmarkStart w:id="8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5"/>
    <w:bookmarkStart w:id="8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6"/>
    <w:bookmarkStart w:id="8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7"/>
    <w:bookmarkStart w:id="8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8"/>
    <w:bookmarkStart w:id="8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9"/>
    <w:bookmarkStart w:id="8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10"/>
    <w:bookmarkStart w:id="8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1"/>
    <w:bookmarkStart w:id="81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2"/>
    <w:bookmarkStart w:id="81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3"/>
    <w:bookmarkStart w:id="81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4"/>
    <w:bookmarkStart w:id="81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5"/>
    <w:bookmarkStart w:id="81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6"/>
    <w:bookmarkStart w:id="81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7"/>
    <w:bookmarkStart w:id="81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8"/>
    <w:bookmarkStart w:id="81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9"/>
    <w:bookmarkStart w:id="82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20"/>
    <w:bookmarkStart w:id="82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1"/>
    <w:bookmarkStart w:id="82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2"/>
    <w:bookmarkStart w:id="82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3"/>
    <w:bookmarkStart w:id="82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4"/>
    <w:bookmarkStart w:id="82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5"/>
    <w:bookmarkStart w:id="82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6"/>
    <w:bookmarkStart w:id="8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7"/>
    <w:bookmarkStart w:id="85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8"/>
    <w:bookmarkStart w:id="82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9"/>
    <w:bookmarkStart w:id="83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30"/>
    <w:bookmarkStart w:id="83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1"/>
    <w:bookmarkStart w:id="83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2"/>
    <w:bookmarkStart w:id="83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3"/>
    <w:bookmarkStart w:id="83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4"/>
    <w:bookmarkStart w:id="83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5"/>
    <w:bookmarkStart w:id="83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6"/>
    <w:bookmarkStart w:id="83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7"/>
    <w:bookmarkStart w:id="83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8"/>
    <w:bookmarkStart w:id="83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9"/>
    <w:bookmarkStart w:id="84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40"/>
    <w:bookmarkStart w:id="84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1"/>
    <w:bookmarkStart w:id="84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2"/>
    <w:bookmarkStart w:id="84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3"/>
    <w:bookmarkStart w:id="84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4"/>
    <w:bookmarkStart w:id="84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5"/>
    <w:bookmarkStart w:id="84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6"/>
    <w:bookmarkStart w:id="84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7"/>
    <w:bookmarkStart w:id="84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8"/>
    <w:bookmarkStart w:id="84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9"/>
    <w:bookmarkStart w:id="85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50"/>
    <w:bookmarkStart w:id="85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1"/>
    <w:bookmarkStart w:id="85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2"/>
    <w:bookmarkStart w:id="85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3"/>
    <w:bookmarkEnd w:id="854"/>
    <w:bookmarkEnd w:id="855"/>
    <w:bookmarkEnd w:id="856"/>
    <w:bookmarkStart w:id="8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7" w:name="oggetti-maledetti"/>
      <w:r>
        <w:t xml:space="preserve">[oggetti-maledetti]</w:t>
      </w:r>
      <w:bookmarkEnd w:id="85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9"/>
    <w:bookmarkStart w:id="8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6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60"/>
    <w:bookmarkStart w:id="8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62"/>
    <w:bookmarkEnd w:id="863"/>
    <w:bookmarkStart w:id="86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65"/>
    <w:bookmarkStart w:id="86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66"/>
    <w:bookmarkStart w:id="86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7"/>
    <w:bookmarkEnd w:id="868"/>
    <w:bookmarkStart w:id="8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9"/>
    <w:bookmarkStart w:id="8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7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1"/>
    <w:bookmarkStart w:id="89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2" w:name="yeru"/>
      <w:r>
        <w:t xml:space="preserve">[yeru]</w:t>
      </w:r>
      <w:bookmarkEnd w:id="87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5" w:name="luoghi-notevoli-di-yeru"/>
    <w:p>
      <w:pPr>
        <w:pStyle w:val="Heading2"/>
      </w:pPr>
      <w:r>
        <w:t xml:space="preserve">Luoghi notevoli di Yeru</w:t>
      </w:r>
    </w:p>
    <w:bookmarkStart w:id="87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3"/>
    <w:bookmarkStart w:id="87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4"/>
    <w:bookmarkEnd w:id="875"/>
    <w:bookmarkStart w:id="87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6" w:name="i-portali"/>
      <w:r>
        <w:t xml:space="preserve">[i-portali]</w:t>
      </w:r>
      <w:bookmarkEnd w:id="8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7"/>
    <w:bookmarkStart w:id="887" w:name="draghi"/>
    <w:p>
      <w:pPr>
        <w:pStyle w:val="Heading2"/>
      </w:pPr>
      <w:r>
        <w:t xml:space="preserve">Draghi</w:t>
      </w:r>
    </w:p>
    <w:p>
      <w:pPr>
        <w:pStyle w:val="FirstParagraph"/>
      </w:pPr>
      <w:bookmarkStart w:id="878" w:name="draghi"/>
      <w:r>
        <w:t xml:space="preserve">[draghi]</w:t>
      </w:r>
      <w:bookmarkEnd w:id="8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79"/>
    <w:bookmarkStart w:id="88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80"/>
    <w:bookmarkStart w:id="88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1"/>
    <w:bookmarkStart w:id="88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2"/>
    <w:bookmarkStart w:id="88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3"/>
    <w:bookmarkStart w:id="88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4"/>
    <w:bookmarkStart w:id="88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5"/>
    <w:bookmarkStart w:id="88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6"/>
    <w:bookmarkEnd w:id="887"/>
    <w:bookmarkStart w:id="88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8" w:name="il-calendario"/>
      <w:r>
        <w:t xml:space="preserve">[il-calendario]</w:t>
      </w:r>
      <w:bookmarkEnd w:id="88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889"/>
    <w:bookmarkStart w:id="89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90"/>
    <w:bookmarkEnd w:id="891"/>
    <w:bookmarkStart w:id="92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89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89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89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894"/>
    <w:bookmarkStart w:id="89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5"/>
    <w:bookmarkStart w:id="89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896"/>
    <w:bookmarkStart w:id="89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897"/>
    <w:bookmarkStart w:id="89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898"/>
    <w:bookmarkStart w:id="89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899"/>
    <w:bookmarkStart w:id="90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00"/>
    <w:bookmarkStart w:id="90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2"/>
    <w:bookmarkStart w:id="90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03"/>
    <w:bookmarkStart w:id="90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04"/>
    <w:bookmarkStart w:id="90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05"/>
    <w:bookmarkStart w:id="90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06"/>
    <w:bookmarkStart w:id="90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07"/>
    <w:bookmarkStart w:id="90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08"/>
    <w:bookmarkStart w:id="90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09"/>
    <w:bookmarkStart w:id="91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10"/>
    <w:bookmarkStart w:id="91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11"/>
    <w:bookmarkStart w:id="91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2"/>
    <w:bookmarkStart w:id="91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13"/>
    <w:bookmarkStart w:id="91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14"/>
    <w:bookmarkStart w:id="91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15"/>
    <w:bookmarkStart w:id="91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16"/>
    <w:bookmarkStart w:id="91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17"/>
    <w:bookmarkStart w:id="91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18"/>
    <w:bookmarkStart w:id="91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19"/>
    <w:bookmarkStart w:id="92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20"/>
    <w:bookmarkStart w:id="92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21"/>
    <w:bookmarkEnd w:id="922"/>
    <w:bookmarkStart w:id="98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4"/>
    <w:bookmarkStart w:id="92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5"/>
    <w:bookmarkStart w:id="92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26"/>
    <w:bookmarkStart w:id="92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8"/>
    <w:bookmarkStart w:id="92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9"/>
    <w:bookmarkStart w:id="93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30"/>
    <w:bookmarkStart w:id="93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1"/>
    <w:bookmarkStart w:id="93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2"/>
    <w:bookmarkStart w:id="93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4"/>
    <w:bookmarkStart w:id="93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5"/>
    <w:bookmarkStart w:id="93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6"/>
    <w:bookmarkStart w:id="93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7"/>
    <w:bookmarkStart w:id="94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8"/>
    <w:bookmarkStart w:id="94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40"/>
    <w:bookmarkStart w:id="94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1"/>
    <w:bookmarkStart w:id="94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2"/>
    <w:bookmarkEnd w:id="943"/>
    <w:bookmarkStart w:id="94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4"/>
    <w:bookmarkStart w:id="94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5"/>
    <w:bookmarkStart w:id="94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6"/>
    <w:bookmarkStart w:id="94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7"/>
    <w:bookmarkStart w:id="94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49"/>
    <w:bookmarkStart w:id="95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50"/>
    <w:bookmarkStart w:id="95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5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51"/>
    <w:bookmarkStart w:id="95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5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53"/>
    <w:bookmarkStart w:id="95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4"/>
    <w:bookmarkStart w:id="95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6"/>
    <w:bookmarkStart w:id="95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7"/>
    <w:bookmarkStart w:id="95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8"/>
    <w:bookmarkEnd w:id="959"/>
    <w:bookmarkStart w:id="96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60"/>
    <w:bookmarkStart w:id="96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6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61"/>
    <w:bookmarkStart w:id="96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62"/>
    <w:bookmarkStart w:id="96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3"/>
    <w:bookmarkStart w:id="96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4"/>
    <w:bookmarkEnd w:id="965"/>
    <w:bookmarkStart w:id="98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6"/>
    <w:bookmarkStart w:id="96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7"/>
    <w:bookmarkStart w:id="96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8"/>
    <w:bookmarkStart w:id="96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9"/>
    <w:bookmarkStart w:id="97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70"/>
    <w:bookmarkStart w:id="97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71"/>
    <w:bookmarkStart w:id="97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72"/>
    <w:bookmarkStart w:id="97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3"/>
    <w:bookmarkStart w:id="97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4"/>
    <w:bookmarkStart w:id="97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5"/>
    <w:bookmarkStart w:id="97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6"/>
    <w:bookmarkStart w:id="97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7"/>
    <w:bookmarkStart w:id="97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8"/>
    <w:bookmarkStart w:id="97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9"/>
    <w:bookmarkStart w:id="98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80"/>
    <w:bookmarkStart w:id="98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81"/>
    <w:bookmarkStart w:id="98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82"/>
    <w:bookmarkStart w:id="98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3"/>
    <w:bookmarkStart w:id="98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4"/>
    <w:bookmarkStart w:id="98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5"/>
    <w:bookmarkStart w:id="98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6"/>
    <w:bookmarkStart w:id="98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7"/>
    <w:bookmarkEnd w:id="988"/>
    <w:bookmarkEnd w:id="989"/>
    <w:bookmarkStart w:id="99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90"/>
    <w:bookmarkStart w:id="99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1" w:name="condizioni"/>
      <w:r>
        <w:t xml:space="preserve">[condizioni]</w:t>
      </w:r>
      <w:bookmarkEnd w:id="99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92"/>
    <w:bookmarkStart w:id="99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3"/>
    <w:bookmarkStart w:id="1000" w:name="scheda-manuale-e-schermo"/>
    <w:p>
      <w:pPr>
        <w:pStyle w:val="Heading1"/>
      </w:pPr>
      <w:r>
        <w:t xml:space="preserve">Scheda, Manuale e Schermo</w:t>
      </w:r>
    </w:p>
    <w:p>
      <w:pPr>
        <w:pStyle w:val="FirstParagraph"/>
      </w:pPr>
      <w:bookmarkStart w:id="994" w:name="scheda-e-manuale"/>
      <w:r>
        <w:t xml:space="preserve">[scheda-e-manuale]</w:t>
      </w:r>
      <w:bookmarkEnd w:id="99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8">
        <w:r>
          <w:rPr>
            <w:rStyle w:val="Hyperlink"/>
          </w:rPr>
          <w:t xml:space="preserve">DBS</w:t>
        </w:r>
      </w:hyperlink>
      <w:r>
        <w:t xml:space="preserve"> </w:t>
      </w:r>
      <w:r>
        <w:t xml:space="preserve">(</w:t>
      </w:r>
      <w:hyperlink r:id="rId99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9">
        <w:r>
          <w:rPr>
            <w:rStyle w:val="Hyperlink"/>
          </w:rPr>
          <w:t xml:space="preserve">changelog.md</w:t>
        </w:r>
      </w:hyperlink>
    </w:p>
    <w:p>
      <w:pPr>
        <w:pStyle w:val="BodyText"/>
      </w:pPr>
      <w:r>
        <w:t xml:space="preserve">oppure</w:t>
      </w:r>
      <w:r>
        <w:t xml:space="preserve"> </w:t>
      </w:r>
      <w:hyperlink r:id="rId99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00"/>
    <w:bookmarkStart w:id="100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4" Target="media/rId784.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2" Target="media/rId732.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1" Target="media/rId761.png" /><Relationship Type="http://schemas.openxmlformats.org/officeDocument/2006/relationships/image" Id="rId749" Target="media/rId749.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514" Target="media/rId51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4" Target="media/rId694.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3" Target="media/rId703.png" /><Relationship Type="http://schemas.openxmlformats.org/officeDocument/2006/relationships/image" Id="rId209" Target="media/rId209.png" /><Relationship Type="http://schemas.openxmlformats.org/officeDocument/2006/relationships/image" Id="rId939" Target="media/rId939.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5" Target="media/rId955.png" /><Relationship Type="http://schemas.openxmlformats.org/officeDocument/2006/relationships/image" Id="rId718" Target="media/rId718.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4" Target="media/rId864.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1" Target="media/rId751.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79" Target="media/rId679.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9" Target="media/rId709.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22" Target="media/rId722.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948" Target="media/rId948.png" /><Relationship Type="http://schemas.openxmlformats.org/officeDocument/2006/relationships/image" Id="rId547" Target="media/rId547.png" /><Relationship Type="http://schemas.openxmlformats.org/officeDocument/2006/relationships/image" Id="rId680" Target="media/rId680.png" /><Relationship Type="http://schemas.openxmlformats.org/officeDocument/2006/relationships/image" Id="rId893" Target="media/rId893.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1" Target="media/rId861.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7" Target="media/rId747.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77" Target="media/rId677.png" /><Relationship Type="http://schemas.openxmlformats.org/officeDocument/2006/relationships/image" Id="rId952" Target="media/rId952.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8" Target="media/rId758.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3" Target="media/rId933.png" /><Relationship Type="http://schemas.openxmlformats.org/officeDocument/2006/relationships/image" Id="rId923" Target="media/rId923.png" /><Relationship Type="http://schemas.openxmlformats.org/officeDocument/2006/relationships/image" Id="rId927" Target="media/rId927.png" /><Relationship Type="http://schemas.openxmlformats.org/officeDocument/2006/relationships/image" Id="rId238" Target="media/rId238.png" /><Relationship Type="http://schemas.openxmlformats.org/officeDocument/2006/relationships/image" Id="rId757" Target="media/rId757.png" /><Relationship Type="http://schemas.openxmlformats.org/officeDocument/2006/relationships/image" Id="rId248" Target="media/rId248.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5" Target="media/rId755.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5" Target="media/rId725.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8" Target="media/rId858.png" /><Relationship Type="http://schemas.openxmlformats.org/officeDocument/2006/relationships/image" Id="rId753" Target="media/rId753.png" /><Relationship Type="http://schemas.openxmlformats.org/officeDocument/2006/relationships/image" Id="rId538" Target="media/rId538.png" /><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5" Target="https://github.com/buzzqw/TUS/blob/master/DBS%20-%20Dungeon%20Bell%20System.pdf" TargetMode="External" /><Relationship Type="http://schemas.openxmlformats.org/officeDocument/2006/relationships/hyperlink" Id="rId996" Target="https://github.com/buzzqw/TUS/blob/master/DBS-scheda.pdf" TargetMode="External" /><Relationship Type="http://schemas.openxmlformats.org/officeDocument/2006/relationships/hyperlink" Id="rId999" Target="https://github.com/buzzqw/TUS/blob/master/changelog.md" TargetMode="External" /><Relationship Type="http://schemas.openxmlformats.org/officeDocument/2006/relationships/hyperlink" Id="rId997" Target="https://github.com/buzzqw/TUS/blob/master/screen.pdf" TargetMode="External" /><Relationship Type="http://schemas.openxmlformats.org/officeDocument/2006/relationships/hyperlink" Id="rId998"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5" Target="https://github.com/buzzqw/TUS/blob/master/DBS%20-%20Dungeon%20Bell%20System.pdf" TargetMode="External" /><Relationship Type="http://schemas.openxmlformats.org/officeDocument/2006/relationships/hyperlink" Id="rId996" Target="https://github.com/buzzqw/TUS/blob/master/DBS-scheda.pdf" TargetMode="External" /><Relationship Type="http://schemas.openxmlformats.org/officeDocument/2006/relationships/hyperlink" Id="rId999" Target="https://github.com/buzzqw/TUS/blob/master/changelog.md" TargetMode="External" /><Relationship Type="http://schemas.openxmlformats.org/officeDocument/2006/relationships/hyperlink" Id="rId997" Target="https://github.com/buzzqw/TUS/blob/master/screen.pdf" TargetMode="External" /><Relationship Type="http://schemas.openxmlformats.org/officeDocument/2006/relationships/hyperlink" Id="rId998"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2021-08-04T12:37:01Z</dcterms:created>
  <dcterms:modified xsi:type="dcterms:W3CDTF">2021-08-04T12:37:01Z</dcterms:modified>
</cp:coreProperties>
</file>

<file path=docProps/custom.xml><?xml version="1.0" encoding="utf-8"?>
<Properties xmlns="http://schemas.openxmlformats.org/officeDocument/2006/custom-properties" xmlns:vt="http://schemas.openxmlformats.org/officeDocument/2006/docPropsVTypes"/>
</file>